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44D" w:rsidRDefault="0050444D" w:rsidP="0050444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ФОРМИРОВАНИЕ СВЯЗНОЙ РЕЧИ ДЕТЕЙ СТАРШЕГО ДОШКОЛЬНОГО ВОЗРАСТА</w:t>
      </w:r>
    </w:p>
    <w:p w:rsidR="0050444D" w:rsidRDefault="0050444D" w:rsidP="0050444D">
      <w:pPr>
        <w:spacing w:line="360" w:lineRule="auto"/>
        <w:jc w:val="center"/>
        <w:rPr>
          <w:b/>
          <w:sz w:val="28"/>
          <w:szCs w:val="28"/>
        </w:rPr>
      </w:pPr>
    </w:p>
    <w:p w:rsidR="0050444D" w:rsidRDefault="0050444D" w:rsidP="00770B1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связной речи является весьма важным, а главное нужным этапом в развитии любого ребенка. Наверняка все родители хотят, чтобы их ребенок умел правильно, красиво и понятно для окружающих строить свои высказывания. Кто-то мечтает, чтобы ребенок стал политиком или философом и умел формулировать сложные изречения. Другие же, в свою очередь, хотят, чтобы ребенок умел ясно и просто излагать свои мысли, доказывать свою точку зрения, ориентироваться в любой речевой ситуации и самостоятельно определять содержание своего высказывания. Иногда ребенок не может самостоятельно правильно сформулировать свое высказывание. Особенно трудно это дается детям с различными речевыми нарушениями. Для этого и пригодятся родителям различные задания, направленные на формирование и развитие связной речи ребенка и его творческих способностей.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Задание№1.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Составить рассказ о каком-либо случае</w:t>
      </w:r>
      <w:r>
        <w:rPr>
          <w:sz w:val="28"/>
          <w:szCs w:val="28"/>
        </w:rPr>
        <w:t xml:space="preserve">, происшедшем с девочкой (мальчиком) в лесу. Например, предлагается картинка, где изображены дети с корзинками в лесу на поляне, разглядывающие ежиху с ежатами. Дети должны самостоятельно придумать свой рассказ. 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№2</w:t>
      </w:r>
      <w:r>
        <w:rPr>
          <w:b/>
          <w:sz w:val="28"/>
          <w:szCs w:val="28"/>
          <w:u w:val="single"/>
        </w:rPr>
        <w:t>. Завершить рассказ по готовому началу</w:t>
      </w:r>
      <w:r>
        <w:rPr>
          <w:sz w:val="28"/>
          <w:szCs w:val="28"/>
        </w:rPr>
        <w:t xml:space="preserve"> (с опорой на картинку). Задание позволяет выявить возможности детей в решении поставленной творческой задачи, умение использовать при составлении рассказа предложенный речевой и наглядный материал. Дети должны продолжить рассказ о ежихе с ежатами, придумать концовку о том, что сделали дети после того, как понаблюдали за семейством ежей.</w:t>
      </w:r>
    </w:p>
    <w:p w:rsidR="00770B18" w:rsidRDefault="00770B18" w:rsidP="0050444D">
      <w:pPr>
        <w:spacing w:line="360" w:lineRule="auto"/>
        <w:jc w:val="both"/>
        <w:rPr>
          <w:sz w:val="28"/>
          <w:szCs w:val="28"/>
        </w:rPr>
      </w:pPr>
    </w:p>
    <w:p w:rsidR="00770B18" w:rsidRDefault="00770B18" w:rsidP="0050444D">
      <w:pPr>
        <w:spacing w:line="360" w:lineRule="auto"/>
        <w:jc w:val="both"/>
        <w:rPr>
          <w:sz w:val="28"/>
          <w:szCs w:val="28"/>
        </w:rPr>
      </w:pPr>
    </w:p>
    <w:p w:rsidR="00770B18" w:rsidRDefault="00770B18" w:rsidP="0050444D">
      <w:pPr>
        <w:spacing w:line="360" w:lineRule="auto"/>
        <w:jc w:val="both"/>
        <w:rPr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№3. </w:t>
      </w:r>
      <w:r>
        <w:rPr>
          <w:b/>
          <w:sz w:val="28"/>
          <w:szCs w:val="28"/>
          <w:u w:val="single"/>
        </w:rPr>
        <w:t>Прослушать текст и найти в нем смысловые ошибки</w:t>
      </w:r>
      <w:r>
        <w:rPr>
          <w:b/>
          <w:sz w:val="28"/>
          <w:szCs w:val="28"/>
        </w:rPr>
        <w:t>.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(«Осенью вернулись из жарких стран зимующие птицы — скворцы, воробьи, соловьи». «В лесу дети слушали песни певчих птиц — соловьев, жаворонков, воробьев, галок».) После исправления смысловых ошибок составить предложения, употребляя вместо слова летают другие, более характерные слова: кружат, мелькают ласточки; суетятся, вьются воробьи; проносятся стрижи.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№4.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Пересказать короткий текст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Предлагаются следующие варианты творческих заданий:</w:t>
      </w:r>
    </w:p>
    <w:p w:rsidR="0050444D" w:rsidRDefault="0050444D" w:rsidP="0050444D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-придумать продолжение событий;</w:t>
      </w:r>
    </w:p>
    <w:p w:rsidR="0050444D" w:rsidRDefault="0050444D" w:rsidP="0050444D">
      <w:pPr>
        <w:jc w:val="both"/>
        <w:rPr>
          <w:sz w:val="28"/>
          <w:szCs w:val="28"/>
        </w:rPr>
      </w:pPr>
    </w:p>
    <w:p w:rsidR="0050444D" w:rsidRDefault="0050444D" w:rsidP="0050444D">
      <w:pPr>
        <w:jc w:val="both"/>
        <w:rPr>
          <w:sz w:val="28"/>
          <w:szCs w:val="28"/>
        </w:rPr>
      </w:pPr>
      <w:r>
        <w:rPr>
          <w:sz w:val="28"/>
          <w:szCs w:val="28"/>
        </w:rPr>
        <w:t>-  инсценировать рассказ;</w:t>
      </w:r>
    </w:p>
    <w:p w:rsidR="0050444D" w:rsidRDefault="0050444D" w:rsidP="0050444D">
      <w:pPr>
        <w:jc w:val="both"/>
        <w:rPr>
          <w:sz w:val="28"/>
          <w:szCs w:val="28"/>
        </w:rPr>
      </w:pPr>
    </w:p>
    <w:p w:rsidR="0050444D" w:rsidRDefault="0050444D" w:rsidP="0050444D">
      <w:pPr>
        <w:jc w:val="both"/>
        <w:rPr>
          <w:sz w:val="28"/>
          <w:szCs w:val="28"/>
        </w:rPr>
      </w:pPr>
      <w:r>
        <w:rPr>
          <w:sz w:val="28"/>
          <w:szCs w:val="28"/>
        </w:rPr>
        <w:t>-  ввести новые персонажи.</w:t>
      </w:r>
    </w:p>
    <w:p w:rsidR="0050444D" w:rsidRDefault="0050444D" w:rsidP="0050444D">
      <w:pPr>
        <w:jc w:val="both"/>
        <w:rPr>
          <w:sz w:val="28"/>
          <w:szCs w:val="28"/>
        </w:rPr>
      </w:pPr>
    </w:p>
    <w:p w:rsidR="00770B18" w:rsidRDefault="00770B18" w:rsidP="0050444D">
      <w:pPr>
        <w:spacing w:line="360" w:lineRule="auto"/>
        <w:jc w:val="both"/>
        <w:rPr>
          <w:b/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 5</w:t>
      </w:r>
      <w:r>
        <w:rPr>
          <w:b/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Составить рассказ-описание любимой игрушки</w:t>
      </w:r>
      <w:r>
        <w:rPr>
          <w:sz w:val="28"/>
          <w:szCs w:val="28"/>
        </w:rPr>
        <w:t xml:space="preserve"> или игрушки, которую хочешь получить в день рождения.</w:t>
      </w:r>
    </w:p>
    <w:p w:rsidR="0050444D" w:rsidRDefault="0050444D" w:rsidP="0050444D">
      <w:pPr>
        <w:spacing w:line="360" w:lineRule="auto"/>
        <w:jc w:val="both"/>
        <w:rPr>
          <w:b/>
          <w:sz w:val="28"/>
          <w:szCs w:val="28"/>
        </w:rPr>
      </w:pPr>
    </w:p>
    <w:p w:rsidR="0050444D" w:rsidRDefault="0050444D" w:rsidP="00770B18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После того, как у детей сформировались навыки построения различных типов предложений, переходим к следующему этапу - </w:t>
      </w:r>
      <w:r>
        <w:rPr>
          <w:b/>
          <w:sz w:val="28"/>
          <w:szCs w:val="28"/>
        </w:rPr>
        <w:t>обучение рассказыванию с элементами творчества.</w:t>
      </w:r>
    </w:p>
    <w:p w:rsidR="0050444D" w:rsidRDefault="0050444D" w:rsidP="0050444D">
      <w:pPr>
        <w:spacing w:line="360" w:lineRule="auto"/>
        <w:jc w:val="both"/>
        <w:rPr>
          <w:b/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Задние №1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  <w:u w:val="single"/>
        </w:rPr>
        <w:t>Составление предложений по двум предметным картинкам</w:t>
      </w:r>
      <w:r>
        <w:rPr>
          <w:sz w:val="28"/>
          <w:szCs w:val="28"/>
        </w:rPr>
        <w:t xml:space="preserve"> (бабушка, кресло; девочка, ваза; мальчик, яблоко) с последующим распространением однородными определениями, другими второстепенными членами предложения (Мальчик ест яблоко. Мальчик ест сочное сладкое яблоко. Маленький мальчик в клетчатой кепке ест сочное сладкое яблоко).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№2. </w:t>
      </w:r>
      <w:r>
        <w:rPr>
          <w:b/>
          <w:sz w:val="28"/>
          <w:szCs w:val="28"/>
          <w:u w:val="single"/>
        </w:rPr>
        <w:t>Восстановление различного рода деформированных предложений</w:t>
      </w:r>
      <w:r>
        <w:rPr>
          <w:sz w:val="28"/>
          <w:szCs w:val="28"/>
        </w:rPr>
        <w:t xml:space="preserve">, когда слова даны вразбивку (живет, в, лиса, лесу, густом); когда одно или несколько, или все слова употреблены в начальной форме (жить, в, </w:t>
      </w:r>
      <w:r>
        <w:rPr>
          <w:sz w:val="28"/>
          <w:szCs w:val="28"/>
        </w:rPr>
        <w:lastRenderedPageBreak/>
        <w:t>лиса, лес, густой); когда имеется пропуск слов (Лиса... в густом лесу); отсутствует начало (...живет в густом лесу) или конец предложения (Лиса живет в густом...).</w:t>
      </w:r>
    </w:p>
    <w:p w:rsidR="00770B18" w:rsidRDefault="00770B18" w:rsidP="0050444D">
      <w:pPr>
        <w:spacing w:line="360" w:lineRule="auto"/>
        <w:jc w:val="both"/>
        <w:rPr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№3.</w:t>
      </w:r>
      <w:r w:rsidR="00770B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Составление предложений по «живым картинкам»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(по предметным картинкам, или вырезанным по контуру) 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Этот вид работы очень динамичен, позволяет моделировать ситуации, включая пространственные ориентиры, помогает закрепить в речи многие предлоги, предложно-падежные конструкции (петух, забор — Петух взлетел на забор. Петух перелетел через забор. Петух сидит на заборе. Петух ищет корм за забором и т.д.).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№4. </w:t>
      </w:r>
      <w:r>
        <w:rPr>
          <w:b/>
          <w:sz w:val="28"/>
          <w:szCs w:val="28"/>
          <w:u w:val="single"/>
        </w:rPr>
        <w:t>Восстановление предложений со смысловой деформацией</w:t>
      </w:r>
      <w:r>
        <w:rPr>
          <w:sz w:val="28"/>
          <w:szCs w:val="28"/>
        </w:rPr>
        <w:t xml:space="preserve"> («Мальчик режет бумагу резиновыми ножницами». «Дул сильный ветер, потому что дети надели шапки»).</w:t>
      </w:r>
    </w:p>
    <w:p w:rsidR="00770B18" w:rsidRDefault="00770B18" w:rsidP="0050444D">
      <w:pPr>
        <w:spacing w:line="360" w:lineRule="auto"/>
        <w:jc w:val="both"/>
        <w:rPr>
          <w:b/>
          <w:sz w:val="28"/>
          <w:szCs w:val="28"/>
        </w:rPr>
      </w:pP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№5.</w:t>
      </w:r>
      <w:r w:rsidR="00770B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Составление предложений со словами из числа названных </w:t>
      </w:r>
      <w:r>
        <w:rPr>
          <w:sz w:val="28"/>
          <w:szCs w:val="28"/>
        </w:rPr>
        <w:t>(мальчик, девочка, читать, писать, рисовать, мыть, книжку).</w:t>
      </w:r>
    </w:p>
    <w:p w:rsidR="0050444D" w:rsidRDefault="0050444D" w:rsidP="0050444D">
      <w:pPr>
        <w:spacing w:line="360" w:lineRule="auto"/>
        <w:jc w:val="both"/>
        <w:rPr>
          <w:sz w:val="28"/>
          <w:szCs w:val="28"/>
        </w:rPr>
      </w:pPr>
    </w:p>
    <w:p w:rsidR="0050444D" w:rsidRDefault="0050444D" w:rsidP="00770B18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Уважаемые родители, играйте и фантазируйте вместе с вашими детьми!</w:t>
      </w:r>
    </w:p>
    <w:p w:rsidR="0050444D" w:rsidRDefault="0050444D" w:rsidP="00770B1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Очень надеюсь, что подобранные задания будут интересны и полезны для вас и ваших детей!</w:t>
      </w:r>
    </w:p>
    <w:bookmarkEnd w:id="0"/>
    <w:p w:rsidR="00090BD7" w:rsidRDefault="00090BD7"/>
    <w:sectPr w:rsidR="00090BD7" w:rsidSect="00770B18">
      <w:pgSz w:w="11906" w:h="16838"/>
      <w:pgMar w:top="1134" w:right="1134" w:bottom="1134" w:left="1134" w:header="709" w:footer="709" w:gutter="0"/>
      <w:pgBorders>
        <w:top w:val="cakeSlice" w:sz="12" w:space="1" w:color="auto"/>
        <w:left w:val="cakeSlice" w:sz="12" w:space="4" w:color="auto"/>
        <w:bottom w:val="cakeSlice" w:sz="12" w:space="1" w:color="auto"/>
        <w:right w:val="cakeSlice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4D"/>
    <w:rsid w:val="00090BD7"/>
    <w:rsid w:val="001645A7"/>
    <w:rsid w:val="0050444D"/>
    <w:rsid w:val="00770B18"/>
    <w:rsid w:val="0085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4EF5"/>
  <w15:chartTrackingRefBased/>
  <w15:docId w15:val="{BCB4C224-8468-4546-94EC-0B2E2885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2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2023-01-23T09:54:00Z</dcterms:created>
  <dcterms:modified xsi:type="dcterms:W3CDTF">2023-01-23T10:57:00Z</dcterms:modified>
</cp:coreProperties>
</file>