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D0" w:rsidRPr="00E615AD" w:rsidRDefault="00E615AD" w:rsidP="007144D0">
      <w:pPr>
        <w:pStyle w:val="c11"/>
        <w:shd w:val="clear" w:color="auto" w:fill="FFFFFF"/>
        <w:spacing w:before="0" w:after="0"/>
        <w:jc w:val="center"/>
        <w:rPr>
          <w:rStyle w:val="c0"/>
          <w:b/>
          <w:i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Консультация для родителей </w:t>
      </w:r>
      <w:r w:rsidRPr="00E615AD">
        <w:rPr>
          <w:rStyle w:val="c0"/>
          <w:b/>
          <w:sz w:val="28"/>
          <w:szCs w:val="28"/>
        </w:rPr>
        <w:t>«</w:t>
      </w:r>
      <w:r w:rsidR="007144D0" w:rsidRPr="00E615AD">
        <w:rPr>
          <w:rStyle w:val="c0"/>
          <w:b/>
          <w:sz w:val="28"/>
          <w:szCs w:val="28"/>
        </w:rPr>
        <w:t>Учимся играя!</w:t>
      </w:r>
      <w:r w:rsidRPr="00E615AD">
        <w:rPr>
          <w:rStyle w:val="c0"/>
          <w:b/>
          <w:sz w:val="28"/>
          <w:szCs w:val="28"/>
        </w:rPr>
        <w:t>»</w:t>
      </w:r>
    </w:p>
    <w:p w:rsidR="00E615AD" w:rsidRDefault="00E615AD" w:rsidP="00F1551B">
      <w:pPr>
        <w:pStyle w:val="c11"/>
        <w:shd w:val="clear" w:color="auto" w:fill="FFFFFF"/>
        <w:spacing w:before="0" w:after="0"/>
        <w:ind w:firstLine="708"/>
        <w:jc w:val="both"/>
        <w:rPr>
          <w:b/>
          <w:sz w:val="28"/>
          <w:szCs w:val="28"/>
        </w:rPr>
      </w:pPr>
    </w:p>
    <w:p w:rsidR="00F1551B" w:rsidRPr="00D0148B" w:rsidRDefault="00F1551B" w:rsidP="00F1551B">
      <w:pPr>
        <w:pStyle w:val="c11"/>
        <w:shd w:val="clear" w:color="auto" w:fill="FFFFFF"/>
        <w:spacing w:before="0" w:after="0"/>
        <w:ind w:firstLine="708"/>
        <w:jc w:val="both"/>
        <w:rPr>
          <w:b/>
          <w:sz w:val="28"/>
          <w:szCs w:val="28"/>
        </w:rPr>
      </w:pPr>
      <w:r w:rsidRPr="00D0148B">
        <w:rPr>
          <w:b/>
          <w:sz w:val="28"/>
          <w:szCs w:val="28"/>
        </w:rPr>
        <w:t>Жизнь ребенка – это игра, в которой он познает мир, учится, развивается, растет.</w:t>
      </w:r>
    </w:p>
    <w:p w:rsidR="00F1551B" w:rsidRPr="00D0148B" w:rsidRDefault="00F1551B" w:rsidP="00A41D63">
      <w:pPr>
        <w:pStyle w:val="c11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D0148B">
        <w:rPr>
          <w:sz w:val="28"/>
          <w:szCs w:val="28"/>
        </w:rPr>
        <w:t xml:space="preserve">Дошкольное детство </w:t>
      </w:r>
      <w:r w:rsidR="00E615AD">
        <w:rPr>
          <w:sz w:val="28"/>
          <w:szCs w:val="28"/>
        </w:rPr>
        <w:t xml:space="preserve">– </w:t>
      </w:r>
      <w:proofErr w:type="spellStart"/>
      <w:r w:rsidR="00E615AD">
        <w:rPr>
          <w:sz w:val="28"/>
          <w:szCs w:val="28"/>
        </w:rPr>
        <w:t>сензитивный</w:t>
      </w:r>
      <w:proofErr w:type="spellEnd"/>
      <w:r w:rsidR="00E615AD">
        <w:rPr>
          <w:sz w:val="28"/>
          <w:szCs w:val="28"/>
        </w:rPr>
        <w:t xml:space="preserve"> (благоприятный)</w:t>
      </w:r>
      <w:r w:rsidRPr="00D0148B">
        <w:rPr>
          <w:sz w:val="28"/>
          <w:szCs w:val="28"/>
        </w:rPr>
        <w:t xml:space="preserve"> период развития всех психических процессов, где игра является важнейшей специфической деятельностью. </w:t>
      </w:r>
    </w:p>
    <w:p w:rsidR="00F1551B" w:rsidRPr="00D0148B" w:rsidRDefault="00F1551B" w:rsidP="00E359EC">
      <w:pPr>
        <w:pStyle w:val="c11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D0148B">
        <w:rPr>
          <w:sz w:val="28"/>
          <w:szCs w:val="28"/>
        </w:rPr>
        <w:t xml:space="preserve">           </w:t>
      </w:r>
      <w:r w:rsidR="00E359EC" w:rsidRPr="00D0148B">
        <w:rPr>
          <w:sz w:val="28"/>
          <w:szCs w:val="28"/>
        </w:rPr>
        <w:t>Игра является эффективным ср</w:t>
      </w:r>
      <w:r w:rsidR="00E615AD">
        <w:rPr>
          <w:sz w:val="28"/>
          <w:szCs w:val="28"/>
        </w:rPr>
        <w:t xml:space="preserve">едством развития речи детей. </w:t>
      </w:r>
      <w:r w:rsidRPr="00D0148B">
        <w:rPr>
          <w:sz w:val="28"/>
          <w:szCs w:val="28"/>
        </w:rPr>
        <w:t>В игре проявляются особенности мышления и воображения, эмоциональность, активность, развивающаяся  потребность в общении. Желание поделиться впечатлениями с окружающими и понимающими их людьми.</w:t>
      </w:r>
      <w:r w:rsidRPr="00D0148B">
        <w:rPr>
          <w:b/>
          <w:sz w:val="28"/>
          <w:szCs w:val="28"/>
        </w:rPr>
        <w:t xml:space="preserve"> </w:t>
      </w:r>
      <w:r w:rsidRPr="00D0148B">
        <w:rPr>
          <w:sz w:val="28"/>
          <w:szCs w:val="28"/>
        </w:rPr>
        <w:t xml:space="preserve">                     </w:t>
      </w:r>
    </w:p>
    <w:p w:rsidR="007144D0" w:rsidRPr="00D0148B" w:rsidRDefault="007144D0" w:rsidP="00E359EC">
      <w:pPr>
        <w:pStyle w:val="c2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D0148B">
        <w:rPr>
          <w:rStyle w:val="c4"/>
          <w:sz w:val="28"/>
          <w:szCs w:val="28"/>
        </w:rPr>
        <w:t xml:space="preserve">Достоинство </w:t>
      </w:r>
      <w:r w:rsidR="00F1551B" w:rsidRPr="00D0148B">
        <w:rPr>
          <w:rStyle w:val="c4"/>
          <w:sz w:val="28"/>
          <w:szCs w:val="28"/>
        </w:rPr>
        <w:t xml:space="preserve">использования </w:t>
      </w:r>
      <w:r w:rsidRPr="00D0148B">
        <w:rPr>
          <w:rStyle w:val="c4"/>
          <w:sz w:val="28"/>
          <w:szCs w:val="28"/>
        </w:rPr>
        <w:t xml:space="preserve">игровых методов и приемов обучения заключается в том, что они вызывают у детей повышенный интерес, положительные эмоции. </w:t>
      </w:r>
      <w:r w:rsidRPr="00D0148B">
        <w:rPr>
          <w:rStyle w:val="c0"/>
          <w:sz w:val="28"/>
          <w:szCs w:val="28"/>
        </w:rPr>
        <w:t>Игровые методы и приемы</w:t>
      </w:r>
      <w:r w:rsidRPr="00D0148B">
        <w:rPr>
          <w:rStyle w:val="c4"/>
          <w:sz w:val="28"/>
          <w:szCs w:val="28"/>
        </w:rPr>
        <w:t>  помогают концентрировать внимание на учебной задаче, которая становится не навязанной извне, а желанной, личной целью. Решение учебной задачи в процессе игры сопряжено с меньшими затратами нервной энергии, с минимальными волевыми усилиями.</w:t>
      </w:r>
    </w:p>
    <w:p w:rsidR="00B118EA" w:rsidRPr="00D0148B" w:rsidRDefault="007144D0" w:rsidP="007144D0">
      <w:pPr>
        <w:pStyle w:val="c11"/>
        <w:shd w:val="clear" w:color="auto" w:fill="FFFFFF"/>
        <w:spacing w:before="0" w:after="0"/>
        <w:jc w:val="both"/>
        <w:rPr>
          <w:rStyle w:val="c0"/>
          <w:sz w:val="28"/>
          <w:szCs w:val="28"/>
        </w:rPr>
      </w:pPr>
      <w:r w:rsidRPr="00D0148B">
        <w:rPr>
          <w:rStyle w:val="c4"/>
          <w:sz w:val="28"/>
          <w:szCs w:val="28"/>
        </w:rPr>
        <w:t>       </w:t>
      </w:r>
      <w:r w:rsidR="00E359EC" w:rsidRPr="00D0148B">
        <w:rPr>
          <w:rStyle w:val="c9"/>
          <w:b/>
          <w:sz w:val="28"/>
          <w:szCs w:val="28"/>
        </w:rPr>
        <w:t xml:space="preserve">Дидактическая </w:t>
      </w:r>
      <w:r w:rsidR="00E615AD">
        <w:rPr>
          <w:rStyle w:val="c9"/>
          <w:b/>
          <w:sz w:val="28"/>
          <w:szCs w:val="28"/>
        </w:rPr>
        <w:t xml:space="preserve">(развивающая) </w:t>
      </w:r>
      <w:proofErr w:type="gramStart"/>
      <w:r w:rsidR="00E359EC" w:rsidRPr="00D0148B">
        <w:rPr>
          <w:rStyle w:val="c9"/>
          <w:b/>
          <w:sz w:val="28"/>
          <w:szCs w:val="28"/>
        </w:rPr>
        <w:t>игра</w:t>
      </w:r>
      <w:proofErr w:type="gramEnd"/>
      <w:r w:rsidR="00E359EC" w:rsidRPr="00D0148B">
        <w:rPr>
          <w:rStyle w:val="c4"/>
          <w:sz w:val="28"/>
          <w:szCs w:val="28"/>
        </w:rPr>
        <w:t xml:space="preserve"> используе</w:t>
      </w:r>
      <w:r w:rsidR="006D6C25" w:rsidRPr="00D0148B">
        <w:rPr>
          <w:rStyle w:val="c4"/>
          <w:sz w:val="28"/>
          <w:szCs w:val="28"/>
        </w:rPr>
        <w:t>мая</w:t>
      </w:r>
      <w:r w:rsidR="00E359EC" w:rsidRPr="00D0148B">
        <w:rPr>
          <w:rStyle w:val="c4"/>
          <w:sz w:val="28"/>
          <w:szCs w:val="28"/>
        </w:rPr>
        <w:t xml:space="preserve"> в работе с дошкольниками</w:t>
      </w:r>
      <w:r w:rsidR="00E615AD">
        <w:rPr>
          <w:rStyle w:val="c9"/>
          <w:sz w:val="28"/>
          <w:szCs w:val="28"/>
        </w:rPr>
        <w:t>, несет в себе две функции</w:t>
      </w:r>
      <w:r w:rsidRPr="00D0148B">
        <w:rPr>
          <w:rStyle w:val="c4"/>
          <w:sz w:val="28"/>
          <w:szCs w:val="28"/>
        </w:rPr>
        <w:t>.</w:t>
      </w:r>
      <w:r w:rsidRPr="00D0148B">
        <w:rPr>
          <w:rStyle w:val="c0"/>
          <w:sz w:val="28"/>
          <w:szCs w:val="28"/>
        </w:rPr>
        <w:t> </w:t>
      </w:r>
    </w:p>
    <w:p w:rsidR="00B118EA" w:rsidRPr="00D0148B" w:rsidRDefault="007144D0" w:rsidP="00B118EA">
      <w:pPr>
        <w:pStyle w:val="c11"/>
        <w:shd w:val="clear" w:color="auto" w:fill="FFFFFF"/>
        <w:spacing w:before="0" w:after="0"/>
        <w:ind w:firstLine="708"/>
        <w:jc w:val="both"/>
        <w:rPr>
          <w:rStyle w:val="c0"/>
          <w:sz w:val="28"/>
          <w:szCs w:val="28"/>
        </w:rPr>
      </w:pPr>
      <w:r w:rsidRPr="00D0148B">
        <w:rPr>
          <w:rStyle w:val="c0"/>
          <w:b/>
          <w:sz w:val="28"/>
          <w:szCs w:val="28"/>
        </w:rPr>
        <w:t>Первая функция -</w:t>
      </w:r>
      <w:r w:rsidRPr="00D0148B">
        <w:rPr>
          <w:rStyle w:val="c4"/>
          <w:b/>
          <w:sz w:val="28"/>
          <w:szCs w:val="28"/>
        </w:rPr>
        <w:t> совершенствование и закрепление знаний.</w:t>
      </w:r>
      <w:r w:rsidRPr="00D0148B">
        <w:rPr>
          <w:rStyle w:val="c4"/>
          <w:sz w:val="28"/>
          <w:szCs w:val="28"/>
        </w:rPr>
        <w:t xml:space="preserve"> </w:t>
      </w:r>
      <w:r w:rsidR="006D6C25" w:rsidRPr="00D0148B">
        <w:rPr>
          <w:rStyle w:val="c4"/>
          <w:sz w:val="28"/>
          <w:szCs w:val="28"/>
        </w:rPr>
        <w:t>Р</w:t>
      </w:r>
      <w:r w:rsidRPr="00D0148B">
        <w:rPr>
          <w:rStyle w:val="c4"/>
          <w:sz w:val="28"/>
          <w:szCs w:val="28"/>
        </w:rPr>
        <w:t>ебенок не просто воспроизводит знания в том виде, в каком они были усвоены, а трансформирует, преобразовывает их, учится оперировать ими в зависимости от игровой ситуации. Например, дети различают и называют цвета, а в дидактической игре «Светофор» эти знания перестраиваются в соответствии с усв</w:t>
      </w:r>
      <w:r w:rsidR="00DD338A" w:rsidRPr="00D0148B">
        <w:rPr>
          <w:rStyle w:val="c4"/>
          <w:sz w:val="28"/>
          <w:szCs w:val="28"/>
        </w:rPr>
        <w:t xml:space="preserve">оением правил уличного движения. В игре «Сигнальщики» развиваем фонематическое восприятие, знакомим с гласными и согласными звуками, </w:t>
      </w:r>
      <w:r w:rsidRPr="00D0148B">
        <w:rPr>
          <w:rStyle w:val="c0"/>
          <w:b/>
          <w:sz w:val="28"/>
          <w:szCs w:val="28"/>
        </w:rPr>
        <w:t> </w:t>
      </w:r>
      <w:r w:rsidR="00F27C5C" w:rsidRPr="00D0148B">
        <w:rPr>
          <w:rStyle w:val="c0"/>
          <w:sz w:val="28"/>
          <w:szCs w:val="28"/>
        </w:rPr>
        <w:t>осуществляем</w:t>
      </w:r>
      <w:r w:rsidR="00F27C5C" w:rsidRPr="00D0148B">
        <w:rPr>
          <w:rStyle w:val="c0"/>
          <w:b/>
          <w:sz w:val="28"/>
          <w:szCs w:val="28"/>
        </w:rPr>
        <w:t xml:space="preserve"> </w:t>
      </w:r>
      <w:r w:rsidR="00F27C5C" w:rsidRPr="00D0148B">
        <w:rPr>
          <w:rStyle w:val="c0"/>
          <w:sz w:val="28"/>
          <w:szCs w:val="28"/>
        </w:rPr>
        <w:t>формирование звуковой аналитико-синтетической активности как предпосылки обучения грамоте</w:t>
      </w:r>
      <w:r w:rsidR="00DD338A" w:rsidRPr="00D0148B">
        <w:rPr>
          <w:rStyle w:val="c0"/>
          <w:sz w:val="28"/>
          <w:szCs w:val="28"/>
        </w:rPr>
        <w:t>. В игре «Моя семья» цветовыми сигналами обозначаем членов семьи, формируя знания о семье, развиваем связную речь и т.д.</w:t>
      </w:r>
    </w:p>
    <w:p w:rsidR="007144D0" w:rsidRPr="00D0148B" w:rsidRDefault="006D6C25" w:rsidP="00B118EA">
      <w:pPr>
        <w:pStyle w:val="c11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D0148B">
        <w:rPr>
          <w:rStyle w:val="c0"/>
          <w:b/>
          <w:sz w:val="28"/>
          <w:szCs w:val="28"/>
        </w:rPr>
        <w:t>В</w:t>
      </w:r>
      <w:r w:rsidR="007144D0" w:rsidRPr="00D0148B">
        <w:rPr>
          <w:rStyle w:val="c0"/>
          <w:b/>
          <w:sz w:val="28"/>
          <w:szCs w:val="28"/>
        </w:rPr>
        <w:t>тор</w:t>
      </w:r>
      <w:r w:rsidRPr="00D0148B">
        <w:rPr>
          <w:rStyle w:val="c0"/>
          <w:b/>
          <w:sz w:val="28"/>
          <w:szCs w:val="28"/>
        </w:rPr>
        <w:t>ая</w:t>
      </w:r>
      <w:r w:rsidR="007144D0" w:rsidRPr="00D0148B">
        <w:rPr>
          <w:rStyle w:val="c0"/>
          <w:b/>
          <w:sz w:val="28"/>
          <w:szCs w:val="28"/>
        </w:rPr>
        <w:t xml:space="preserve"> функци</w:t>
      </w:r>
      <w:r w:rsidRPr="00D0148B">
        <w:rPr>
          <w:rStyle w:val="c0"/>
          <w:b/>
          <w:sz w:val="28"/>
          <w:szCs w:val="28"/>
        </w:rPr>
        <w:t xml:space="preserve">я - </w:t>
      </w:r>
      <w:r w:rsidR="007144D0" w:rsidRPr="00D0148B">
        <w:rPr>
          <w:rStyle w:val="c4"/>
          <w:b/>
          <w:sz w:val="28"/>
          <w:szCs w:val="28"/>
        </w:rPr>
        <w:t xml:space="preserve">дети усваивают новые знания и умения разного содержания. </w:t>
      </w:r>
      <w:r w:rsidRPr="00D0148B">
        <w:rPr>
          <w:rStyle w:val="c4"/>
          <w:sz w:val="28"/>
          <w:szCs w:val="28"/>
        </w:rPr>
        <w:t>Например: игра «Четвертый лишний»</w:t>
      </w:r>
      <w:r w:rsidR="00B118EA" w:rsidRPr="00D0148B">
        <w:rPr>
          <w:rStyle w:val="c4"/>
          <w:sz w:val="28"/>
          <w:szCs w:val="28"/>
        </w:rPr>
        <w:t xml:space="preserve"> Дети учатся не только</w:t>
      </w:r>
      <w:r w:rsidRPr="00D0148B">
        <w:rPr>
          <w:rStyle w:val="c4"/>
          <w:sz w:val="28"/>
          <w:szCs w:val="28"/>
        </w:rPr>
        <w:t xml:space="preserve"> </w:t>
      </w:r>
      <w:r w:rsidR="00B118EA" w:rsidRPr="00D0148B">
        <w:rPr>
          <w:rStyle w:val="c4"/>
          <w:sz w:val="28"/>
          <w:szCs w:val="28"/>
        </w:rPr>
        <w:t>обобщать, делать умозаключения, но и выражать свои мысли так, чтобы это соответствовало истине, а для этого должен расширяться кругозор, словарный запас и т.д.</w:t>
      </w:r>
    </w:p>
    <w:p w:rsidR="00C40C7C" w:rsidRDefault="00C40C7C" w:rsidP="00F1551B">
      <w:pPr>
        <w:pStyle w:val="c2"/>
        <w:shd w:val="clear" w:color="auto" w:fill="FFFFFF"/>
        <w:spacing w:before="0" w:after="0"/>
        <w:ind w:firstLine="708"/>
        <w:jc w:val="both"/>
        <w:rPr>
          <w:rStyle w:val="c4"/>
          <w:sz w:val="28"/>
          <w:szCs w:val="28"/>
        </w:rPr>
      </w:pPr>
    </w:p>
    <w:p w:rsidR="00E615AD" w:rsidRDefault="00E615AD" w:rsidP="00F1551B">
      <w:pPr>
        <w:pStyle w:val="c2"/>
        <w:shd w:val="clear" w:color="auto" w:fill="FFFFFF"/>
        <w:spacing w:before="0" w:after="0"/>
        <w:ind w:firstLine="708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Предлагаю Вашему вниманию игры</w:t>
      </w:r>
      <w:r w:rsidR="00182B29">
        <w:rPr>
          <w:rStyle w:val="c4"/>
          <w:sz w:val="28"/>
          <w:szCs w:val="28"/>
        </w:rPr>
        <w:t>, направленные на развитие речи детей, в которые Вы можете со своим ребенком.</w:t>
      </w:r>
    </w:p>
    <w:p w:rsidR="00E615AD" w:rsidRDefault="00E615AD" w:rsidP="00F1551B">
      <w:pPr>
        <w:pStyle w:val="c2"/>
        <w:shd w:val="clear" w:color="auto" w:fill="FFFFFF"/>
        <w:spacing w:before="0" w:after="0"/>
        <w:ind w:firstLine="708"/>
        <w:jc w:val="both"/>
        <w:rPr>
          <w:rStyle w:val="c4"/>
          <w:sz w:val="28"/>
          <w:szCs w:val="28"/>
        </w:rPr>
      </w:pPr>
    </w:p>
    <w:p w:rsidR="00E615AD" w:rsidRDefault="00E615AD" w:rsidP="00F1551B">
      <w:pPr>
        <w:pStyle w:val="c2"/>
        <w:shd w:val="clear" w:color="auto" w:fill="FFFFFF"/>
        <w:spacing w:before="0" w:after="0"/>
        <w:ind w:firstLine="708"/>
        <w:jc w:val="both"/>
        <w:rPr>
          <w:rStyle w:val="c4"/>
          <w:sz w:val="28"/>
          <w:szCs w:val="28"/>
        </w:rPr>
      </w:pPr>
    </w:p>
    <w:p w:rsidR="00E615AD" w:rsidRPr="00D0148B" w:rsidRDefault="00E615AD" w:rsidP="00F1551B">
      <w:pPr>
        <w:pStyle w:val="c2"/>
        <w:shd w:val="clear" w:color="auto" w:fill="FFFFFF"/>
        <w:spacing w:before="0" w:after="0"/>
        <w:ind w:firstLine="708"/>
        <w:jc w:val="both"/>
        <w:rPr>
          <w:rStyle w:val="c4"/>
          <w:sz w:val="28"/>
          <w:szCs w:val="28"/>
        </w:rPr>
      </w:pPr>
    </w:p>
    <w:p w:rsidR="00C40C7C" w:rsidRPr="00D0148B" w:rsidRDefault="00C40C7C" w:rsidP="00F1551B">
      <w:pPr>
        <w:pStyle w:val="c2"/>
        <w:shd w:val="clear" w:color="auto" w:fill="FFFFFF"/>
        <w:spacing w:before="0" w:after="0"/>
        <w:ind w:firstLine="708"/>
        <w:jc w:val="both"/>
        <w:rPr>
          <w:rStyle w:val="c4"/>
          <w:sz w:val="28"/>
          <w:szCs w:val="28"/>
        </w:rPr>
      </w:pPr>
    </w:p>
    <w:p w:rsidR="00C40C7C" w:rsidRPr="00D0148B" w:rsidRDefault="00C40C7C" w:rsidP="00F1551B">
      <w:pPr>
        <w:pStyle w:val="c2"/>
        <w:shd w:val="clear" w:color="auto" w:fill="FFFFFF"/>
        <w:spacing w:before="0" w:after="0"/>
        <w:ind w:firstLine="708"/>
        <w:jc w:val="both"/>
        <w:rPr>
          <w:rStyle w:val="c4"/>
          <w:sz w:val="28"/>
          <w:szCs w:val="28"/>
        </w:rPr>
      </w:pPr>
    </w:p>
    <w:p w:rsidR="00D0148B" w:rsidRDefault="00D0148B" w:rsidP="00D0148B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3727BA">
        <w:rPr>
          <w:rFonts w:ascii="Comic Sans MS" w:hAnsi="Comic Sans MS"/>
          <w:sz w:val="44"/>
          <w:szCs w:val="44"/>
        </w:rPr>
        <w:lastRenderedPageBreak/>
        <w:t>Чайнворды</w:t>
      </w:r>
    </w:p>
    <w:p w:rsidR="00D0148B" w:rsidRPr="00CC3238" w:rsidRDefault="00D0148B" w:rsidP="00D0148B">
      <w:pPr>
        <w:spacing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F67">
        <w:rPr>
          <w:rFonts w:ascii="Comic Sans MS" w:eastAsia="+mn-ea" w:hAnsi="Comic Sans MS" w:cs="Arial"/>
          <w:bCs/>
          <w:color w:val="000000"/>
          <w:sz w:val="36"/>
          <w:szCs w:val="36"/>
          <w:lang w:eastAsia="ru-RU"/>
        </w:rPr>
        <w:t>Игра</w:t>
      </w:r>
      <w:r w:rsidRPr="00CC3238">
        <w:rPr>
          <w:rFonts w:ascii="Comic Sans MS" w:eastAsia="+mn-ea" w:hAnsi="Comic Sans MS" w:cs="Arial"/>
          <w:bCs/>
          <w:color w:val="000000"/>
          <w:sz w:val="36"/>
          <w:szCs w:val="36"/>
          <w:lang w:eastAsia="ru-RU"/>
        </w:rPr>
        <w:t>-загадка</w:t>
      </w:r>
      <w:r w:rsidRPr="00212F67">
        <w:rPr>
          <w:rFonts w:ascii="Comic Sans MS" w:eastAsia="+mn-ea" w:hAnsi="Comic Sans MS" w:cs="Arial"/>
          <w:bCs/>
          <w:color w:val="000000"/>
          <w:sz w:val="36"/>
          <w:szCs w:val="36"/>
          <w:lang w:eastAsia="ru-RU"/>
        </w:rPr>
        <w:t xml:space="preserve"> способствует:</w:t>
      </w:r>
    </w:p>
    <w:p w:rsidR="00D0148B" w:rsidRPr="00E615AD" w:rsidRDefault="00D0148B" w:rsidP="00E615AD">
      <w:pPr>
        <w:pStyle w:val="a4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E615AD">
        <w:rPr>
          <w:rFonts w:ascii="Comic Sans MS" w:eastAsiaTheme="minorEastAsia" w:hAnsi="Comic Sans MS"/>
          <w:sz w:val="28"/>
          <w:szCs w:val="28"/>
          <w:lang w:eastAsia="ru-RU"/>
        </w:rPr>
        <w:t xml:space="preserve">развитию фонематического слуха и </w:t>
      </w:r>
      <w:proofErr w:type="spellStart"/>
      <w:proofErr w:type="gramStart"/>
      <w:r w:rsidRPr="00E615AD">
        <w:rPr>
          <w:rFonts w:ascii="Comic Sans MS" w:eastAsiaTheme="minorEastAsia" w:hAnsi="Comic Sans MS"/>
          <w:sz w:val="28"/>
          <w:szCs w:val="28"/>
          <w:lang w:eastAsia="ru-RU"/>
        </w:rPr>
        <w:t>звуко</w:t>
      </w:r>
      <w:proofErr w:type="spellEnd"/>
      <w:r w:rsidRPr="00E615AD">
        <w:rPr>
          <w:rFonts w:ascii="Comic Sans MS" w:eastAsiaTheme="minorEastAsia" w:hAnsi="Comic Sans MS"/>
          <w:sz w:val="28"/>
          <w:szCs w:val="28"/>
          <w:lang w:eastAsia="ru-RU"/>
        </w:rPr>
        <w:t>-буквенного</w:t>
      </w:r>
      <w:proofErr w:type="gramEnd"/>
      <w:r w:rsidRPr="00E615AD">
        <w:rPr>
          <w:rFonts w:ascii="Comic Sans MS" w:eastAsiaTheme="minorEastAsia" w:hAnsi="Comic Sans MS"/>
          <w:sz w:val="28"/>
          <w:szCs w:val="28"/>
          <w:lang w:eastAsia="ru-RU"/>
        </w:rPr>
        <w:t xml:space="preserve"> анализа.</w:t>
      </w:r>
    </w:p>
    <w:p w:rsidR="00D0148B" w:rsidRPr="00182B29" w:rsidRDefault="00E615AD" w:rsidP="00182B29">
      <w:pPr>
        <w:pStyle w:val="a4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82B29">
        <w:rPr>
          <w:rFonts w:ascii="Comic Sans MS" w:eastAsiaTheme="minorEastAsia" w:hAnsi="Comic Sans MS"/>
          <w:sz w:val="28"/>
          <w:szCs w:val="28"/>
          <w:lang w:eastAsia="ru-RU"/>
        </w:rPr>
        <w:t>у</w:t>
      </w:r>
      <w:r w:rsidR="00D0148B" w:rsidRPr="00182B29">
        <w:rPr>
          <w:rFonts w:ascii="Comic Sans MS" w:eastAsiaTheme="minorEastAsia" w:hAnsi="Comic Sans MS"/>
          <w:sz w:val="28"/>
          <w:szCs w:val="28"/>
          <w:lang w:eastAsia="ru-RU"/>
        </w:rPr>
        <w:t>чит смысловому синтезу, расширяет кругозор детей. Вызывает интерес к осмысленному чтению.</w:t>
      </w:r>
    </w:p>
    <w:p w:rsidR="00D0148B" w:rsidRPr="00ED2B25" w:rsidRDefault="00D0148B" w:rsidP="00D0148B">
      <w:pPr>
        <w:spacing w:after="0" w:line="240" w:lineRule="auto"/>
        <w:ind w:firstLine="544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ED2B25"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  <w:t>У детей карточки</w:t>
      </w:r>
      <w:r w:rsidRPr="00CC3238"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  <w:t xml:space="preserve">. Дети по первым звукам слов </w:t>
      </w:r>
      <w:r w:rsidRPr="00ED2B25"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  <w:t>составляют новые слова. Выполняют разные вариативные задания  образованным словом:</w:t>
      </w:r>
    </w:p>
    <w:p w:rsidR="00ED2B25" w:rsidRPr="00ED2B25" w:rsidRDefault="00E51E4D" w:rsidP="00D0148B">
      <w:pPr>
        <w:numPr>
          <w:ilvl w:val="0"/>
          <w:numId w:val="1"/>
        </w:numPr>
        <w:spacing w:after="0" w:line="240" w:lineRule="auto"/>
        <w:ind w:left="1267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ED2B25"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  <w:t>Какое слово получилось?</w:t>
      </w:r>
    </w:p>
    <w:p w:rsidR="00ED2B25" w:rsidRPr="00ED2B25" w:rsidRDefault="00E51E4D" w:rsidP="00D0148B">
      <w:pPr>
        <w:numPr>
          <w:ilvl w:val="0"/>
          <w:numId w:val="1"/>
        </w:numPr>
        <w:spacing w:after="0" w:line="240" w:lineRule="auto"/>
        <w:ind w:left="1267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ED2B25"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  <w:t>У кого самое длинное (короткое) слово по слоговому составу?</w:t>
      </w:r>
    </w:p>
    <w:p w:rsidR="00ED2B25" w:rsidRPr="00ED2B25" w:rsidRDefault="00E51E4D" w:rsidP="00D0148B">
      <w:pPr>
        <w:numPr>
          <w:ilvl w:val="0"/>
          <w:numId w:val="1"/>
        </w:numPr>
        <w:spacing w:after="0" w:line="240" w:lineRule="auto"/>
        <w:ind w:left="1267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ED2B25"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  <w:t>На какой слог падает ударение?</w:t>
      </w:r>
    </w:p>
    <w:p w:rsidR="00ED2B25" w:rsidRPr="00ED2B25" w:rsidRDefault="00E51E4D" w:rsidP="00D0148B">
      <w:pPr>
        <w:numPr>
          <w:ilvl w:val="0"/>
          <w:numId w:val="1"/>
        </w:numPr>
        <w:spacing w:after="0" w:line="240" w:lineRule="auto"/>
        <w:ind w:left="1267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ED2B25"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  <w:t>Какое слово лишнее? (по классификации)</w:t>
      </w:r>
    </w:p>
    <w:p w:rsidR="00ED2B25" w:rsidRPr="00D0148B" w:rsidRDefault="00E51E4D" w:rsidP="00D0148B">
      <w:pPr>
        <w:numPr>
          <w:ilvl w:val="0"/>
          <w:numId w:val="1"/>
        </w:numPr>
        <w:spacing w:after="0" w:line="240" w:lineRule="auto"/>
        <w:ind w:left="1267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ED2B25"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  <w:t>Составить предложение с образованным словом.</w:t>
      </w: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</w:pPr>
    </w:p>
    <w:p w:rsidR="00ED2B25" w:rsidRDefault="00A41D63" w:rsidP="00A41D63">
      <w:pPr>
        <w:spacing w:after="0" w:line="240" w:lineRule="auto"/>
        <w:contextualSpacing/>
        <w:jc w:val="center"/>
        <w:textAlignment w:val="baseline"/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</w:pPr>
      <w:r>
        <w:rPr>
          <w:rFonts w:ascii="Comic Sans MS" w:eastAsiaTheme="minorEastAsia" w:hAnsi="Comic Sans MS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869C7C8" wp14:editId="7D221506">
            <wp:extent cx="3158797" cy="4480991"/>
            <wp:effectExtent l="0" t="0" r="3810" b="0"/>
            <wp:docPr id="13" name="Рисунок 13" descr="C:\Users\Любовь\Desktop\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Desktop\ч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93" cy="448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Theme="minorEastAsia" w:hAnsi="Comic Sans MS"/>
          <w:color w:val="000000" w:themeColor="text1"/>
          <w:sz w:val="28"/>
          <w:szCs w:val="28"/>
          <w:lang w:eastAsia="ru-RU"/>
        </w:rPr>
      </w:pPr>
    </w:p>
    <w:p w:rsidR="00D0148B" w:rsidRPr="00212F67" w:rsidRDefault="00D0148B" w:rsidP="00D0148B">
      <w:pPr>
        <w:jc w:val="center"/>
        <w:rPr>
          <w:rFonts w:ascii="Comic Sans MS" w:hAnsi="Comic Sans MS"/>
          <w:b/>
          <w:sz w:val="40"/>
          <w:szCs w:val="40"/>
        </w:rPr>
      </w:pPr>
      <w:r w:rsidRPr="00212F67">
        <w:rPr>
          <w:rFonts w:ascii="Comic Sans MS" w:hAnsi="Comic Sans MS"/>
          <w:b/>
          <w:sz w:val="40"/>
          <w:szCs w:val="40"/>
        </w:rPr>
        <w:lastRenderedPageBreak/>
        <w:t>Кроссворд</w:t>
      </w:r>
    </w:p>
    <w:p w:rsidR="00D0148B" w:rsidRPr="00212F67" w:rsidRDefault="00D0148B" w:rsidP="00D0148B">
      <w:pPr>
        <w:spacing w:before="115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12F67">
        <w:rPr>
          <w:rFonts w:ascii="Comic Sans MS" w:eastAsia="+mn-ea" w:hAnsi="Comic Sans MS" w:cs="Arial"/>
          <w:bCs/>
          <w:color w:val="000000"/>
          <w:sz w:val="40"/>
          <w:szCs w:val="40"/>
          <w:lang w:eastAsia="ru-RU"/>
        </w:rPr>
        <w:t>Игра способствует: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Формированию коммуникативных навыков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 xml:space="preserve"> Развитию внимания, мышл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ения, памяти, сообразительности.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 xml:space="preserve"> Формированию фонематического слуха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 xml:space="preserve">Закреплению навыков </w:t>
      </w:r>
      <w:proofErr w:type="spellStart"/>
      <w:proofErr w:type="gramStart"/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звуко</w:t>
      </w:r>
      <w:proofErr w:type="spellEnd"/>
      <w:r w:rsidR="00D0148B">
        <w:rPr>
          <w:rFonts w:ascii="Comic Sans MS" w:eastAsia="+mn-ea" w:hAnsi="Comic Sans MS" w:cs="Arial"/>
          <w:sz w:val="32"/>
          <w:szCs w:val="32"/>
          <w:lang w:eastAsia="ru-RU"/>
        </w:rPr>
        <w:t xml:space="preserve"> </w:t>
      </w: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-</w:t>
      </w:r>
      <w:r w:rsidR="00D0148B">
        <w:rPr>
          <w:rFonts w:ascii="Comic Sans MS" w:eastAsia="+mn-ea" w:hAnsi="Comic Sans MS" w:cs="Arial"/>
          <w:sz w:val="32"/>
          <w:szCs w:val="32"/>
          <w:lang w:eastAsia="ru-RU"/>
        </w:rPr>
        <w:t xml:space="preserve"> 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буквенного</w:t>
      </w:r>
      <w:proofErr w:type="gramEnd"/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 xml:space="preserve"> анализа.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Активизации  и обогащению словаря.</w:t>
      </w:r>
    </w:p>
    <w:p w:rsidR="00212F67" w:rsidRPr="00212F67" w:rsidRDefault="00E615A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Comic Sans MS" w:eastAsia="+mn-ea" w:hAnsi="Comic Sans MS" w:cs="Arial"/>
          <w:sz w:val="32"/>
          <w:szCs w:val="32"/>
          <w:lang w:eastAsia="ru-RU"/>
        </w:rPr>
        <w:t>Осмысленному чтению.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Пониманию смысла пословиц и поговорок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Закреплению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 xml:space="preserve"> навыков счета и знание цифр.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Совершенствованию изобразительных навыков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.</w:t>
      </w:r>
    </w:p>
    <w:p w:rsidR="00D0148B" w:rsidRPr="00212F67" w:rsidRDefault="00D0148B" w:rsidP="00D0148B">
      <w:pPr>
        <w:spacing w:before="77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>Эта игра не простая</w:t>
      </w:r>
    </w:p>
    <w:p w:rsidR="00D0148B" w:rsidRPr="00212F67" w:rsidRDefault="00D0148B" w:rsidP="00D0148B">
      <w:pPr>
        <w:spacing w:before="7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>Постепенно возникая</w:t>
      </w:r>
    </w:p>
    <w:p w:rsidR="00D0148B" w:rsidRPr="00212F67" w:rsidRDefault="00D0148B" w:rsidP="00D0148B">
      <w:pPr>
        <w:spacing w:before="7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>Говорит она с тобой</w:t>
      </w:r>
    </w:p>
    <w:p w:rsidR="00D0148B" w:rsidRPr="00212F67" w:rsidRDefault="00D0148B" w:rsidP="00D0148B">
      <w:pPr>
        <w:spacing w:before="7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>Труд для разума и взгляда:</w:t>
      </w:r>
    </w:p>
    <w:p w:rsidR="00D0148B" w:rsidRPr="00212F67" w:rsidRDefault="00D0148B" w:rsidP="00D0148B">
      <w:pPr>
        <w:spacing w:before="7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>Буквы все поставит надо</w:t>
      </w:r>
    </w:p>
    <w:p w:rsidR="00D0148B" w:rsidRPr="00212F67" w:rsidRDefault="00D0148B" w:rsidP="00D0148B">
      <w:pPr>
        <w:spacing w:before="7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 xml:space="preserve">                      Друг за другом в четкий ряд.</w:t>
      </w:r>
    </w:p>
    <w:p w:rsidR="00D0148B" w:rsidRPr="00212F67" w:rsidRDefault="00D0148B" w:rsidP="00D0148B">
      <w:pPr>
        <w:spacing w:before="7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 xml:space="preserve">                     Букву с цифрой соотнеси,</w:t>
      </w:r>
    </w:p>
    <w:p w:rsidR="00D0148B" w:rsidRPr="00212F67" w:rsidRDefault="00D0148B" w:rsidP="00D0148B">
      <w:pPr>
        <w:spacing w:before="77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 xml:space="preserve">                    Нужный номер ей найди</w:t>
      </w:r>
    </w:p>
    <w:p w:rsidR="00D0148B" w:rsidRDefault="00D0148B" w:rsidP="00D0148B">
      <w:pPr>
        <w:spacing w:before="77" w:after="0" w:line="240" w:lineRule="auto"/>
        <w:ind w:left="547" w:hanging="547"/>
        <w:textAlignment w:val="baseline"/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i/>
          <w:iCs/>
          <w:color w:val="000000"/>
          <w:sz w:val="32"/>
          <w:szCs w:val="32"/>
          <w:lang w:eastAsia="ru-RU"/>
        </w:rPr>
        <w:t xml:space="preserve">                    И пословицу прочти.</w:t>
      </w: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88204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C3A440F" wp14:editId="7251CE42">
            <wp:simplePos x="0" y="0"/>
            <wp:positionH relativeFrom="column">
              <wp:posOffset>1005840</wp:posOffset>
            </wp:positionH>
            <wp:positionV relativeFrom="paragraph">
              <wp:posOffset>10795</wp:posOffset>
            </wp:positionV>
            <wp:extent cx="3136265" cy="2352675"/>
            <wp:effectExtent l="0" t="0" r="698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D0148B" w:rsidRDefault="00D0148B" w:rsidP="00D0148B">
      <w:pPr>
        <w:spacing w:before="115" w:after="0" w:line="240" w:lineRule="auto"/>
        <w:ind w:left="547" w:hanging="547"/>
        <w:jc w:val="center"/>
        <w:textAlignment w:val="baseline"/>
        <w:rPr>
          <w:rFonts w:ascii="Comic Sans MS" w:eastAsia="+mn-ea" w:hAnsi="Comic Sans MS" w:cs="Arial"/>
          <w:bCs/>
          <w:color w:val="000000"/>
          <w:sz w:val="40"/>
          <w:szCs w:val="40"/>
          <w:lang w:eastAsia="ru-RU"/>
        </w:rPr>
      </w:pPr>
      <w:r w:rsidRPr="000379FA">
        <w:rPr>
          <w:rFonts w:ascii="Comic Sans MS" w:eastAsia="+mn-ea" w:hAnsi="Comic Sans MS" w:cs="Arial"/>
          <w:bCs/>
          <w:color w:val="000000"/>
          <w:sz w:val="40"/>
          <w:szCs w:val="40"/>
          <w:lang w:eastAsia="ru-RU"/>
        </w:rPr>
        <w:lastRenderedPageBreak/>
        <w:t>Ребус «Друзья»</w:t>
      </w:r>
    </w:p>
    <w:p w:rsidR="00D0148B" w:rsidRPr="00212F67" w:rsidRDefault="00D0148B" w:rsidP="00D0148B">
      <w:pPr>
        <w:spacing w:before="115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12F67">
        <w:rPr>
          <w:rFonts w:ascii="Comic Sans MS" w:eastAsia="+mn-ea" w:hAnsi="Comic Sans MS" w:cs="Arial"/>
          <w:bCs/>
          <w:color w:val="000000"/>
          <w:sz w:val="40"/>
          <w:szCs w:val="40"/>
          <w:lang w:eastAsia="ru-RU"/>
        </w:rPr>
        <w:t>Игра способствует: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Формированию коммуникативных навыков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 xml:space="preserve"> Развитию внимания, мышл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ения, памяти, сообразительности.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 xml:space="preserve"> Фор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мированию фонематического слуха.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 xml:space="preserve">Закреплению навыков </w:t>
      </w:r>
      <w:proofErr w:type="spellStart"/>
      <w:proofErr w:type="gramStart"/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звуко</w:t>
      </w:r>
      <w:proofErr w:type="spellEnd"/>
      <w:r w:rsidR="00D0148B">
        <w:rPr>
          <w:rFonts w:ascii="Comic Sans MS" w:eastAsia="+mn-ea" w:hAnsi="Comic Sans MS" w:cs="Arial"/>
          <w:sz w:val="32"/>
          <w:szCs w:val="32"/>
          <w:lang w:eastAsia="ru-RU"/>
        </w:rPr>
        <w:t xml:space="preserve"> </w:t>
      </w: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-</w:t>
      </w:r>
      <w:r w:rsidR="00D0148B">
        <w:rPr>
          <w:rFonts w:ascii="Comic Sans MS" w:eastAsia="+mn-ea" w:hAnsi="Comic Sans MS" w:cs="Arial"/>
          <w:sz w:val="32"/>
          <w:szCs w:val="32"/>
          <w:lang w:eastAsia="ru-RU"/>
        </w:rPr>
        <w:t xml:space="preserve"> 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буквенного</w:t>
      </w:r>
      <w:proofErr w:type="gramEnd"/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 xml:space="preserve"> анализа.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Активизации  и обогащению словаря.</w:t>
      </w:r>
    </w:p>
    <w:p w:rsidR="00212F67" w:rsidRPr="00212F67" w:rsidRDefault="00E615A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Comic Sans MS" w:eastAsia="+mn-ea" w:hAnsi="Comic Sans MS" w:cs="Arial"/>
          <w:sz w:val="32"/>
          <w:szCs w:val="32"/>
          <w:lang w:eastAsia="ru-RU"/>
        </w:rPr>
        <w:t>Осмысленному чтению.</w:t>
      </w:r>
    </w:p>
    <w:p w:rsidR="00212F67" w:rsidRPr="00212F67" w:rsidRDefault="00E51E4D" w:rsidP="00D0148B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F67">
        <w:rPr>
          <w:rFonts w:ascii="Comic Sans MS" w:eastAsia="+mn-ea" w:hAnsi="Comic Sans MS" w:cs="Arial"/>
          <w:sz w:val="32"/>
          <w:szCs w:val="32"/>
          <w:lang w:eastAsia="ru-RU"/>
        </w:rPr>
        <w:t>Закреплению навыков счета и знание цифр</w:t>
      </w:r>
      <w:r w:rsidR="00D0148B">
        <w:rPr>
          <w:rFonts w:ascii="Comic Sans MS" w:eastAsia="+mn-ea" w:hAnsi="Comic Sans MS" w:cs="Arial"/>
          <w:sz w:val="32"/>
          <w:szCs w:val="32"/>
          <w:lang w:eastAsia="ru-RU"/>
        </w:rPr>
        <w:t>, геометрических фигур</w:t>
      </w:r>
      <w:r w:rsidR="00E615AD">
        <w:rPr>
          <w:rFonts w:ascii="Comic Sans MS" w:eastAsia="+mn-ea" w:hAnsi="Comic Sans MS" w:cs="Arial"/>
          <w:sz w:val="32"/>
          <w:szCs w:val="32"/>
          <w:lang w:eastAsia="ru-RU"/>
        </w:rPr>
        <w:t>.</w:t>
      </w:r>
    </w:p>
    <w:p w:rsidR="00D0148B" w:rsidRDefault="00D0148B" w:rsidP="00D0148B"/>
    <w:p w:rsidR="00D0148B" w:rsidRDefault="00D0148B" w:rsidP="00D0148B">
      <w:pPr>
        <w:spacing w:before="115" w:after="0" w:line="240" w:lineRule="auto"/>
        <w:textAlignment w:val="baseline"/>
        <w:rPr>
          <w:rFonts w:ascii="Comic Sans MS" w:eastAsia="+mn-ea" w:hAnsi="Comic Sans MS" w:cs="Arial"/>
          <w:bCs/>
          <w:color w:val="000000"/>
          <w:sz w:val="40"/>
          <w:szCs w:val="40"/>
          <w:lang w:eastAsia="ru-RU"/>
        </w:rPr>
      </w:pPr>
    </w:p>
    <w:p w:rsidR="00ED2B25" w:rsidRDefault="00A41D63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87600"/>
            <wp:effectExtent l="0" t="0" r="3175" b="3810"/>
            <wp:docPr id="14" name="Рисунок 14" descr="C:\Users\Любовь\Desktop\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Desktop\р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Default="00A41D63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96057"/>
            <wp:effectExtent l="0" t="0" r="3175" b="0"/>
            <wp:docPr id="15" name="Рисунок 15" descr="C:\Users\Любовь\Desktop\ум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Desktop\ум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82B29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182B29" w:rsidRPr="00182B29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b/>
          <w:i/>
          <w:sz w:val="28"/>
          <w:szCs w:val="28"/>
          <w:lang w:eastAsia="ru-RU"/>
        </w:rPr>
      </w:pPr>
    </w:p>
    <w:p w:rsidR="00182B29" w:rsidRPr="00182B29" w:rsidRDefault="00182B29" w:rsidP="00182B29">
      <w:pPr>
        <w:spacing w:after="0" w:line="240" w:lineRule="auto"/>
        <w:contextualSpacing/>
        <w:jc w:val="center"/>
        <w:textAlignment w:val="baseline"/>
        <w:rPr>
          <w:rFonts w:ascii="Comic Sans MS" w:eastAsia="Times New Roman" w:hAnsi="Comic Sans MS" w:cs="Times New Roman"/>
          <w:b/>
          <w:i/>
          <w:sz w:val="28"/>
          <w:szCs w:val="28"/>
          <w:lang w:eastAsia="ru-RU"/>
        </w:rPr>
      </w:pPr>
      <w:r w:rsidRPr="00182B29">
        <w:rPr>
          <w:rFonts w:ascii="Comic Sans MS" w:eastAsia="Times New Roman" w:hAnsi="Comic Sans MS" w:cs="Times New Roman"/>
          <w:b/>
          <w:i/>
          <w:sz w:val="28"/>
          <w:szCs w:val="28"/>
          <w:lang w:eastAsia="ru-RU"/>
        </w:rPr>
        <w:t>Спасибо за внимание!</w:t>
      </w:r>
    </w:p>
    <w:p w:rsidR="00ED2B25" w:rsidRDefault="00182B29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ED2B25" w:rsidRPr="00ED2B25" w:rsidRDefault="00E51E4D" w:rsidP="00D0148B">
      <w:pPr>
        <w:spacing w:after="0" w:line="240" w:lineRule="auto"/>
        <w:contextualSpacing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>Подготовил</w:t>
      </w:r>
      <w:r w:rsidR="00182B29">
        <w:rPr>
          <w:rFonts w:ascii="Comic Sans MS" w:eastAsia="Times New Roman" w:hAnsi="Comic Sans MS" w:cs="Times New Roman"/>
          <w:sz w:val="28"/>
          <w:szCs w:val="28"/>
          <w:lang w:eastAsia="ru-RU"/>
        </w:rPr>
        <w:t>а</w:t>
      </w:r>
      <w:bookmarkStart w:id="0" w:name="_GoBack"/>
      <w:bookmarkEnd w:id="0"/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учитель</w:t>
      </w:r>
      <w:r w:rsidR="00E615A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– </w:t>
      </w:r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>логопед</w:t>
      </w:r>
      <w:r w:rsidR="00E615AD">
        <w:rPr>
          <w:rFonts w:ascii="Comic Sans MS" w:eastAsia="Times New Roman" w:hAnsi="Comic Sans MS" w:cs="Times New Roman"/>
          <w:sz w:val="28"/>
          <w:szCs w:val="28"/>
          <w:lang w:eastAsia="ru-RU"/>
        </w:rPr>
        <w:t>: Петрова Мария Леонидовна</w:t>
      </w:r>
    </w:p>
    <w:sectPr w:rsidR="00ED2B25" w:rsidRPr="00ED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5345D"/>
    <w:multiLevelType w:val="hybridMultilevel"/>
    <w:tmpl w:val="1B8C31AC"/>
    <w:lvl w:ilvl="0" w:tplc="0BB0BA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096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5C2C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BC50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D2CC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C472B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F65E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7E3AC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C83D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636854"/>
    <w:multiLevelType w:val="hybridMultilevel"/>
    <w:tmpl w:val="7B90CDA2"/>
    <w:lvl w:ilvl="0" w:tplc="757470B4">
      <w:start w:val="1"/>
      <w:numFmt w:val="bullet"/>
      <w:lvlText w:val=""/>
      <w:lvlJc w:val="left"/>
      <w:pPr>
        <w:tabs>
          <w:tab w:val="num" w:pos="7732"/>
        </w:tabs>
        <w:ind w:left="7732" w:hanging="360"/>
      </w:pPr>
      <w:rPr>
        <w:rFonts w:ascii="Wingdings" w:hAnsi="Wingdings" w:hint="default"/>
      </w:rPr>
    </w:lvl>
    <w:lvl w:ilvl="1" w:tplc="37DA0152" w:tentative="1">
      <w:start w:val="1"/>
      <w:numFmt w:val="bullet"/>
      <w:lvlText w:val=""/>
      <w:lvlJc w:val="left"/>
      <w:pPr>
        <w:tabs>
          <w:tab w:val="num" w:pos="8452"/>
        </w:tabs>
        <w:ind w:left="8452" w:hanging="360"/>
      </w:pPr>
      <w:rPr>
        <w:rFonts w:ascii="Wingdings" w:hAnsi="Wingdings" w:hint="default"/>
      </w:rPr>
    </w:lvl>
    <w:lvl w:ilvl="2" w:tplc="F1D2C392" w:tentative="1">
      <w:start w:val="1"/>
      <w:numFmt w:val="bullet"/>
      <w:lvlText w:val=""/>
      <w:lvlJc w:val="left"/>
      <w:pPr>
        <w:tabs>
          <w:tab w:val="num" w:pos="9172"/>
        </w:tabs>
        <w:ind w:left="9172" w:hanging="360"/>
      </w:pPr>
      <w:rPr>
        <w:rFonts w:ascii="Wingdings" w:hAnsi="Wingdings" w:hint="default"/>
      </w:rPr>
    </w:lvl>
    <w:lvl w:ilvl="3" w:tplc="2FF637F4" w:tentative="1">
      <w:start w:val="1"/>
      <w:numFmt w:val="bullet"/>
      <w:lvlText w:val=""/>
      <w:lvlJc w:val="left"/>
      <w:pPr>
        <w:tabs>
          <w:tab w:val="num" w:pos="9892"/>
        </w:tabs>
        <w:ind w:left="9892" w:hanging="360"/>
      </w:pPr>
      <w:rPr>
        <w:rFonts w:ascii="Wingdings" w:hAnsi="Wingdings" w:hint="default"/>
      </w:rPr>
    </w:lvl>
    <w:lvl w:ilvl="4" w:tplc="E4F2BAD2" w:tentative="1">
      <w:start w:val="1"/>
      <w:numFmt w:val="bullet"/>
      <w:lvlText w:val=""/>
      <w:lvlJc w:val="left"/>
      <w:pPr>
        <w:tabs>
          <w:tab w:val="num" w:pos="10612"/>
        </w:tabs>
        <w:ind w:left="10612" w:hanging="360"/>
      </w:pPr>
      <w:rPr>
        <w:rFonts w:ascii="Wingdings" w:hAnsi="Wingdings" w:hint="default"/>
      </w:rPr>
    </w:lvl>
    <w:lvl w:ilvl="5" w:tplc="A670C052" w:tentative="1">
      <w:start w:val="1"/>
      <w:numFmt w:val="bullet"/>
      <w:lvlText w:val=""/>
      <w:lvlJc w:val="left"/>
      <w:pPr>
        <w:tabs>
          <w:tab w:val="num" w:pos="11332"/>
        </w:tabs>
        <w:ind w:left="11332" w:hanging="360"/>
      </w:pPr>
      <w:rPr>
        <w:rFonts w:ascii="Wingdings" w:hAnsi="Wingdings" w:hint="default"/>
      </w:rPr>
    </w:lvl>
    <w:lvl w:ilvl="6" w:tplc="91701602" w:tentative="1">
      <w:start w:val="1"/>
      <w:numFmt w:val="bullet"/>
      <w:lvlText w:val=""/>
      <w:lvlJc w:val="left"/>
      <w:pPr>
        <w:tabs>
          <w:tab w:val="num" w:pos="12052"/>
        </w:tabs>
        <w:ind w:left="12052" w:hanging="360"/>
      </w:pPr>
      <w:rPr>
        <w:rFonts w:ascii="Wingdings" w:hAnsi="Wingdings" w:hint="default"/>
      </w:rPr>
    </w:lvl>
    <w:lvl w:ilvl="7" w:tplc="D02A89DC" w:tentative="1">
      <w:start w:val="1"/>
      <w:numFmt w:val="bullet"/>
      <w:lvlText w:val=""/>
      <w:lvlJc w:val="left"/>
      <w:pPr>
        <w:tabs>
          <w:tab w:val="num" w:pos="12772"/>
        </w:tabs>
        <w:ind w:left="12772" w:hanging="360"/>
      </w:pPr>
      <w:rPr>
        <w:rFonts w:ascii="Wingdings" w:hAnsi="Wingdings" w:hint="default"/>
      </w:rPr>
    </w:lvl>
    <w:lvl w:ilvl="8" w:tplc="39943778" w:tentative="1">
      <w:start w:val="1"/>
      <w:numFmt w:val="bullet"/>
      <w:lvlText w:val=""/>
      <w:lvlJc w:val="left"/>
      <w:pPr>
        <w:tabs>
          <w:tab w:val="num" w:pos="13492"/>
        </w:tabs>
        <w:ind w:left="13492" w:hanging="360"/>
      </w:pPr>
      <w:rPr>
        <w:rFonts w:ascii="Wingdings" w:hAnsi="Wingdings" w:hint="default"/>
      </w:rPr>
    </w:lvl>
  </w:abstractNum>
  <w:abstractNum w:abstractNumId="2">
    <w:nsid w:val="54562E96"/>
    <w:multiLevelType w:val="hybridMultilevel"/>
    <w:tmpl w:val="1C1814F2"/>
    <w:lvl w:ilvl="0" w:tplc="0419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52"/>
    <w:rsid w:val="00182B29"/>
    <w:rsid w:val="006D6C25"/>
    <w:rsid w:val="007144D0"/>
    <w:rsid w:val="00882049"/>
    <w:rsid w:val="00954A52"/>
    <w:rsid w:val="009876DA"/>
    <w:rsid w:val="009E5A7C"/>
    <w:rsid w:val="00A41D63"/>
    <w:rsid w:val="00AE4335"/>
    <w:rsid w:val="00B118EA"/>
    <w:rsid w:val="00B26882"/>
    <w:rsid w:val="00B56F60"/>
    <w:rsid w:val="00C40C7C"/>
    <w:rsid w:val="00C87A94"/>
    <w:rsid w:val="00D0148B"/>
    <w:rsid w:val="00D5137D"/>
    <w:rsid w:val="00DC0E43"/>
    <w:rsid w:val="00DD338A"/>
    <w:rsid w:val="00E359EC"/>
    <w:rsid w:val="00E51E4D"/>
    <w:rsid w:val="00E615AD"/>
    <w:rsid w:val="00EC4C29"/>
    <w:rsid w:val="00F1551B"/>
    <w:rsid w:val="00F2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D0"/>
  </w:style>
  <w:style w:type="paragraph" w:styleId="3">
    <w:name w:val="heading 3"/>
    <w:basedOn w:val="a"/>
    <w:link w:val="30"/>
    <w:uiPriority w:val="9"/>
    <w:qFormat/>
    <w:rsid w:val="00B56F6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6F60"/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56F60"/>
    <w:rPr>
      <w:b/>
      <w:bCs/>
    </w:rPr>
  </w:style>
  <w:style w:type="paragraph" w:styleId="a4">
    <w:name w:val="List Paragraph"/>
    <w:basedOn w:val="a"/>
    <w:uiPriority w:val="34"/>
    <w:qFormat/>
    <w:rsid w:val="00B56F60"/>
    <w:pPr>
      <w:ind w:left="720"/>
      <w:contextualSpacing/>
    </w:pPr>
  </w:style>
  <w:style w:type="paragraph" w:customStyle="1" w:styleId="c11">
    <w:name w:val="c11"/>
    <w:basedOn w:val="a"/>
    <w:rsid w:val="007144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44D0"/>
  </w:style>
  <w:style w:type="character" w:customStyle="1" w:styleId="c4">
    <w:name w:val="c4"/>
    <w:basedOn w:val="a0"/>
    <w:rsid w:val="007144D0"/>
  </w:style>
  <w:style w:type="paragraph" w:customStyle="1" w:styleId="c2">
    <w:name w:val="c2"/>
    <w:basedOn w:val="a"/>
    <w:rsid w:val="007144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144D0"/>
  </w:style>
  <w:style w:type="table" w:styleId="a5">
    <w:name w:val="Table Grid"/>
    <w:basedOn w:val="a1"/>
    <w:uiPriority w:val="59"/>
    <w:rsid w:val="00C40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D0"/>
  </w:style>
  <w:style w:type="paragraph" w:styleId="3">
    <w:name w:val="heading 3"/>
    <w:basedOn w:val="a"/>
    <w:link w:val="30"/>
    <w:uiPriority w:val="9"/>
    <w:qFormat/>
    <w:rsid w:val="00B56F6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6F60"/>
    <w:rPr>
      <w:rFonts w:ascii="Arial" w:eastAsia="Times New Roman" w:hAnsi="Arial" w:cs="Arial"/>
      <w:b/>
      <w:bCs/>
      <w:color w:val="404040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56F60"/>
    <w:rPr>
      <w:b/>
      <w:bCs/>
    </w:rPr>
  </w:style>
  <w:style w:type="paragraph" w:styleId="a4">
    <w:name w:val="List Paragraph"/>
    <w:basedOn w:val="a"/>
    <w:uiPriority w:val="34"/>
    <w:qFormat/>
    <w:rsid w:val="00B56F60"/>
    <w:pPr>
      <w:ind w:left="720"/>
      <w:contextualSpacing/>
    </w:pPr>
  </w:style>
  <w:style w:type="paragraph" w:customStyle="1" w:styleId="c11">
    <w:name w:val="c11"/>
    <w:basedOn w:val="a"/>
    <w:rsid w:val="007144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44D0"/>
  </w:style>
  <w:style w:type="character" w:customStyle="1" w:styleId="c4">
    <w:name w:val="c4"/>
    <w:basedOn w:val="a0"/>
    <w:rsid w:val="007144D0"/>
  </w:style>
  <w:style w:type="paragraph" w:customStyle="1" w:styleId="c2">
    <w:name w:val="c2"/>
    <w:basedOn w:val="a"/>
    <w:rsid w:val="007144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144D0"/>
  </w:style>
  <w:style w:type="table" w:styleId="a5">
    <w:name w:val="Table Grid"/>
    <w:basedOn w:val="a1"/>
    <w:uiPriority w:val="59"/>
    <w:rsid w:val="00C40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Microsoft Office</cp:lastModifiedBy>
  <cp:revision>2</cp:revision>
  <cp:lastPrinted>2017-11-28T13:40:00Z</cp:lastPrinted>
  <dcterms:created xsi:type="dcterms:W3CDTF">2020-02-03T16:12:00Z</dcterms:created>
  <dcterms:modified xsi:type="dcterms:W3CDTF">2020-02-03T16:12:00Z</dcterms:modified>
</cp:coreProperties>
</file>